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15F" w:rsidRDefault="001B215F" w:rsidP="00C05D21">
      <w:pPr>
        <w:pStyle w:val="Tytu"/>
        <w:rPr>
          <w:sz w:val="28"/>
        </w:rPr>
      </w:pPr>
      <w:bookmarkStart w:id="0" w:name="_GoBack"/>
      <w:bookmarkEnd w:id="0"/>
      <w:r>
        <w:rPr>
          <w:sz w:val="28"/>
        </w:rPr>
        <w:t xml:space="preserve">Regulamin Rekrutacji do świetlicy szkolnej </w:t>
      </w:r>
      <w:r>
        <w:rPr>
          <w:sz w:val="28"/>
        </w:rPr>
        <w:br/>
        <w:t xml:space="preserve">Szkoły Podstawowej </w:t>
      </w:r>
      <w:r w:rsidR="000028BE">
        <w:rPr>
          <w:sz w:val="28"/>
        </w:rPr>
        <w:t xml:space="preserve"> im. I Batalionu Saperów Kościuszkowskich </w:t>
      </w:r>
      <w:r w:rsidR="00C261CC">
        <w:rPr>
          <w:sz w:val="28"/>
        </w:rPr>
        <w:t>w </w:t>
      </w:r>
      <w:r>
        <w:rPr>
          <w:sz w:val="28"/>
        </w:rPr>
        <w:t>Izabelinie</w:t>
      </w:r>
      <w:r w:rsidR="00E32238">
        <w:rPr>
          <w:sz w:val="28"/>
        </w:rPr>
        <w:t xml:space="preserve"> na rok szkolny </w:t>
      </w:r>
      <w:r w:rsidR="00C261CC">
        <w:rPr>
          <w:sz w:val="28"/>
        </w:rPr>
        <w:t>202</w:t>
      </w:r>
      <w:r w:rsidR="00AE261A">
        <w:rPr>
          <w:sz w:val="28"/>
        </w:rPr>
        <w:t>2</w:t>
      </w:r>
      <w:r w:rsidR="00443164">
        <w:rPr>
          <w:sz w:val="28"/>
        </w:rPr>
        <w:t>/202</w:t>
      </w:r>
      <w:r w:rsidR="00AE261A">
        <w:rPr>
          <w:sz w:val="28"/>
        </w:rPr>
        <w:t>3</w:t>
      </w:r>
    </w:p>
    <w:p w:rsidR="001B215F" w:rsidRDefault="001B215F" w:rsidP="00C05D21">
      <w:pPr>
        <w:jc w:val="both"/>
        <w:rPr>
          <w:b/>
          <w:bCs/>
          <w:sz w:val="28"/>
        </w:rPr>
      </w:pPr>
    </w:p>
    <w:p w:rsidR="001B215F" w:rsidRDefault="001B215F" w:rsidP="00C05D21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 xml:space="preserve">O miejsce w świetlicy mogą ubiegać się rodzice </w:t>
      </w:r>
      <w:r w:rsidR="00405E1F">
        <w:rPr>
          <w:sz w:val="28"/>
        </w:rPr>
        <w:t>dzieci uczęszczających do klas I</w:t>
      </w:r>
      <w:r>
        <w:rPr>
          <w:sz w:val="28"/>
        </w:rPr>
        <w:t>-</w:t>
      </w:r>
      <w:r w:rsidR="00872CA4">
        <w:rPr>
          <w:sz w:val="28"/>
        </w:rPr>
        <w:t>V</w:t>
      </w:r>
      <w:r w:rsidR="00405E1F">
        <w:rPr>
          <w:sz w:val="28"/>
        </w:rPr>
        <w:t>III</w:t>
      </w:r>
      <w:r>
        <w:rPr>
          <w:sz w:val="28"/>
        </w:rPr>
        <w:t xml:space="preserve">. </w:t>
      </w:r>
      <w:r w:rsidR="00405E1F">
        <w:rPr>
          <w:sz w:val="28"/>
        </w:rPr>
        <w:t xml:space="preserve">Pierwszeństwo </w:t>
      </w:r>
      <w:r w:rsidR="00405E1F" w:rsidRPr="00405E1F">
        <w:rPr>
          <w:sz w:val="28"/>
          <w:szCs w:val="28"/>
        </w:rPr>
        <w:t>w korzystaniu z opieki świetlicy mają uczniowie objęci dowozem organizowanym przez gminę oraz</w:t>
      </w:r>
      <w:r w:rsidR="00405E1F">
        <w:rPr>
          <w:sz w:val="28"/>
          <w:szCs w:val="28"/>
        </w:rPr>
        <w:t xml:space="preserve"> z rodzin, w </w:t>
      </w:r>
      <w:r w:rsidR="00405E1F" w:rsidRPr="00405E1F">
        <w:rPr>
          <w:sz w:val="28"/>
          <w:szCs w:val="28"/>
        </w:rPr>
        <w:t>których oboje rodzice pracują</w:t>
      </w:r>
      <w:r w:rsidR="00405E1F">
        <w:rPr>
          <w:sz w:val="28"/>
          <w:szCs w:val="28"/>
        </w:rPr>
        <w:t xml:space="preserve"> stacjonarnie </w:t>
      </w:r>
      <w:r w:rsidR="00405E1F" w:rsidRPr="00405E1F">
        <w:rPr>
          <w:sz w:val="28"/>
          <w:szCs w:val="28"/>
        </w:rPr>
        <w:t>i nie mają żadnej możliwości zapewnienia dziecku opieki przed i po zajęciach szkolnych.</w:t>
      </w:r>
    </w:p>
    <w:p w:rsidR="001B215F" w:rsidRDefault="001B215F" w:rsidP="00C05D21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Liczba miejsc i podział na grupy wychowawcze wynikają z arkusza organizacyjnego szkoły zatwierdzonego</w:t>
      </w:r>
      <w:r w:rsidR="000028BE">
        <w:rPr>
          <w:sz w:val="28"/>
        </w:rPr>
        <w:t xml:space="preserve"> przez organ prowadzący.</w:t>
      </w:r>
    </w:p>
    <w:p w:rsidR="00C33162" w:rsidRDefault="001B215F" w:rsidP="00C05D21">
      <w:pPr>
        <w:numPr>
          <w:ilvl w:val="0"/>
          <w:numId w:val="2"/>
        </w:numPr>
        <w:jc w:val="both"/>
        <w:rPr>
          <w:b/>
          <w:sz w:val="28"/>
        </w:rPr>
      </w:pPr>
      <w:r w:rsidRPr="00C33162">
        <w:rPr>
          <w:b/>
          <w:sz w:val="28"/>
        </w:rPr>
        <w:t xml:space="preserve">Zapis dziecka odbywa się na wniosek rodziców poprzez czytelne wypełnienie Karty Zgłoszenia  i </w:t>
      </w:r>
      <w:r w:rsidR="000028BE" w:rsidRPr="00C33162">
        <w:rPr>
          <w:b/>
          <w:sz w:val="28"/>
        </w:rPr>
        <w:t>złożenie</w:t>
      </w:r>
      <w:r w:rsidRPr="00C33162">
        <w:rPr>
          <w:b/>
          <w:sz w:val="28"/>
        </w:rPr>
        <w:t xml:space="preserve"> jej</w:t>
      </w:r>
      <w:r w:rsidR="00C33162" w:rsidRPr="00C33162">
        <w:rPr>
          <w:b/>
          <w:sz w:val="28"/>
        </w:rPr>
        <w:t xml:space="preserve"> wraz z </w:t>
      </w:r>
      <w:r w:rsidR="009735AC">
        <w:rPr>
          <w:b/>
          <w:sz w:val="28"/>
        </w:rPr>
        <w:t>o</w:t>
      </w:r>
      <w:r w:rsidR="00C33162" w:rsidRPr="00C33162">
        <w:rPr>
          <w:b/>
          <w:sz w:val="28"/>
        </w:rPr>
        <w:t xml:space="preserve">świadczeniami </w:t>
      </w:r>
    </w:p>
    <w:p w:rsidR="006D1EDD" w:rsidRDefault="00C33162" w:rsidP="006D1EDD">
      <w:pPr>
        <w:ind w:left="720"/>
        <w:jc w:val="both"/>
        <w:rPr>
          <w:b/>
          <w:sz w:val="28"/>
        </w:rPr>
      </w:pPr>
      <w:r w:rsidRPr="00C33162">
        <w:rPr>
          <w:b/>
          <w:sz w:val="28"/>
        </w:rPr>
        <w:t xml:space="preserve">o zatrudnieniu </w:t>
      </w:r>
      <w:r w:rsidR="001B215F" w:rsidRPr="00C33162">
        <w:rPr>
          <w:b/>
          <w:sz w:val="28"/>
        </w:rPr>
        <w:t xml:space="preserve"> </w:t>
      </w:r>
      <w:r w:rsidR="000028BE" w:rsidRPr="00C33162">
        <w:rPr>
          <w:b/>
          <w:sz w:val="28"/>
        </w:rPr>
        <w:t>w</w:t>
      </w:r>
      <w:r w:rsidR="001B215F" w:rsidRPr="00C33162">
        <w:rPr>
          <w:b/>
          <w:sz w:val="28"/>
        </w:rPr>
        <w:t xml:space="preserve"> </w:t>
      </w:r>
      <w:r w:rsidR="000028BE" w:rsidRPr="00C33162">
        <w:rPr>
          <w:b/>
          <w:sz w:val="28"/>
        </w:rPr>
        <w:t xml:space="preserve">sekretariacie szkoły </w:t>
      </w:r>
      <w:r w:rsidR="001B215F" w:rsidRPr="00C33162">
        <w:rPr>
          <w:b/>
          <w:sz w:val="28"/>
        </w:rPr>
        <w:t xml:space="preserve">w terminie </w:t>
      </w:r>
      <w:r w:rsidR="007F59C4">
        <w:rPr>
          <w:b/>
          <w:sz w:val="28"/>
        </w:rPr>
        <w:t xml:space="preserve"> od</w:t>
      </w:r>
      <w:r w:rsidR="006D1EDD">
        <w:rPr>
          <w:b/>
          <w:sz w:val="28"/>
        </w:rPr>
        <w:t xml:space="preserve"> </w:t>
      </w:r>
      <w:r w:rsidR="00AE261A">
        <w:rPr>
          <w:b/>
          <w:sz w:val="28"/>
        </w:rPr>
        <w:t>29</w:t>
      </w:r>
      <w:r w:rsidR="006D1EDD">
        <w:rPr>
          <w:b/>
          <w:sz w:val="28"/>
        </w:rPr>
        <w:t xml:space="preserve"> </w:t>
      </w:r>
      <w:r w:rsidR="00AE261A">
        <w:rPr>
          <w:b/>
          <w:sz w:val="28"/>
        </w:rPr>
        <w:t>sierpnia</w:t>
      </w:r>
      <w:r w:rsidR="006D1EDD">
        <w:rPr>
          <w:b/>
          <w:sz w:val="28"/>
        </w:rPr>
        <w:t xml:space="preserve"> </w:t>
      </w:r>
      <w:r w:rsidR="007F59C4">
        <w:rPr>
          <w:b/>
          <w:sz w:val="28"/>
        </w:rPr>
        <w:t xml:space="preserve"> </w:t>
      </w:r>
      <w:r w:rsidR="006D1EDD">
        <w:rPr>
          <w:b/>
          <w:sz w:val="28"/>
        </w:rPr>
        <w:t xml:space="preserve">do </w:t>
      </w:r>
      <w:r w:rsidR="00AE261A">
        <w:rPr>
          <w:b/>
          <w:sz w:val="28"/>
        </w:rPr>
        <w:t>23</w:t>
      </w:r>
      <w:r w:rsidR="006D1EDD">
        <w:rPr>
          <w:b/>
          <w:sz w:val="28"/>
        </w:rPr>
        <w:t xml:space="preserve"> września 202</w:t>
      </w:r>
      <w:r w:rsidR="00AE261A">
        <w:rPr>
          <w:b/>
          <w:sz w:val="28"/>
        </w:rPr>
        <w:t>2</w:t>
      </w:r>
      <w:r w:rsidR="00C261CC">
        <w:rPr>
          <w:b/>
          <w:sz w:val="28"/>
        </w:rPr>
        <w:t xml:space="preserve"> roku. </w:t>
      </w:r>
    </w:p>
    <w:p w:rsidR="001B215F" w:rsidRDefault="001B215F" w:rsidP="006D1EDD">
      <w:pPr>
        <w:ind w:left="720"/>
        <w:jc w:val="both"/>
        <w:rPr>
          <w:sz w:val="28"/>
        </w:rPr>
      </w:pPr>
      <w:r>
        <w:rPr>
          <w:sz w:val="28"/>
        </w:rPr>
        <w:t xml:space="preserve">Kartę zgłoszenia można pobrać </w:t>
      </w:r>
      <w:r w:rsidR="00872CA4">
        <w:rPr>
          <w:sz w:val="28"/>
        </w:rPr>
        <w:t>ze strony szkoły</w:t>
      </w:r>
      <w:r w:rsidR="000028BE">
        <w:rPr>
          <w:sz w:val="28"/>
        </w:rPr>
        <w:t xml:space="preserve"> lub w sekretariacie szkoły</w:t>
      </w:r>
      <w:r>
        <w:rPr>
          <w:sz w:val="28"/>
        </w:rPr>
        <w:t>.</w:t>
      </w:r>
    </w:p>
    <w:p w:rsidR="001B215F" w:rsidRDefault="001B215F" w:rsidP="00C05D21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Wnioski rozpatruje Komisja Rekrutacyjna w składzie:</w:t>
      </w:r>
    </w:p>
    <w:p w:rsidR="00D71E08" w:rsidRPr="001A700F" w:rsidRDefault="00D71E08" w:rsidP="00C05D21">
      <w:pPr>
        <w:pStyle w:val="Akapitzlist"/>
        <w:numPr>
          <w:ilvl w:val="1"/>
          <w:numId w:val="2"/>
        </w:numPr>
        <w:jc w:val="both"/>
        <w:rPr>
          <w:sz w:val="28"/>
        </w:rPr>
      </w:pPr>
      <w:r>
        <w:rPr>
          <w:sz w:val="28"/>
        </w:rPr>
        <w:t>Kierownik świetlicy</w:t>
      </w:r>
    </w:p>
    <w:p w:rsidR="001B215F" w:rsidRDefault="001B215F" w:rsidP="00C05D21">
      <w:pPr>
        <w:numPr>
          <w:ilvl w:val="1"/>
          <w:numId w:val="2"/>
        </w:numPr>
        <w:jc w:val="both"/>
        <w:rPr>
          <w:sz w:val="28"/>
        </w:rPr>
      </w:pPr>
      <w:r>
        <w:rPr>
          <w:sz w:val="28"/>
        </w:rPr>
        <w:t>pedagog</w:t>
      </w:r>
    </w:p>
    <w:p w:rsidR="001B215F" w:rsidRDefault="001B215F" w:rsidP="00C05D21">
      <w:pPr>
        <w:jc w:val="both"/>
        <w:rPr>
          <w:sz w:val="28"/>
        </w:rPr>
      </w:pPr>
    </w:p>
    <w:p w:rsidR="001B215F" w:rsidRDefault="001B215F" w:rsidP="00C05D21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Kolejność zgłoszeń nie ma wpływu na wynik rekrutacji.</w:t>
      </w:r>
    </w:p>
    <w:p w:rsidR="001B215F" w:rsidRDefault="001B215F" w:rsidP="00C05D21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Jeżeli wnios</w:t>
      </w:r>
      <w:r w:rsidR="006D1EDD">
        <w:rPr>
          <w:sz w:val="28"/>
        </w:rPr>
        <w:t>ek zostanie złożony po terminie</w:t>
      </w:r>
      <w:r>
        <w:rPr>
          <w:sz w:val="28"/>
        </w:rPr>
        <w:t>, dziecko zostanie przyjęte w miarę wolnych miejsc.</w:t>
      </w:r>
    </w:p>
    <w:p w:rsidR="001B215F" w:rsidRDefault="001B215F" w:rsidP="00C05D21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 xml:space="preserve">Komisja Rekrutacyjna na podstawie zgromadzonych wniosków ustala listę kandydatów. Przy ustalaniu pierwszeństwa kwalifikacji w rekrutacji stosuje się kryteria opisane w punkcie </w:t>
      </w:r>
      <w:r w:rsidR="00872CA4">
        <w:rPr>
          <w:sz w:val="28"/>
        </w:rPr>
        <w:t xml:space="preserve">10 </w:t>
      </w:r>
      <w:r>
        <w:rPr>
          <w:sz w:val="28"/>
        </w:rPr>
        <w:t>niniejszego regulaminu.</w:t>
      </w:r>
    </w:p>
    <w:p w:rsidR="00C05D21" w:rsidRDefault="001B215F" w:rsidP="00C05D21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Listy dzieci zakwalifikowanych, obejmujące imiona i nazwiska dzieci są opublikowane poprzez wywieszenie na tablicy info</w:t>
      </w:r>
      <w:r w:rsidR="00D71E08">
        <w:rPr>
          <w:sz w:val="28"/>
        </w:rPr>
        <w:t>r</w:t>
      </w:r>
      <w:r w:rsidR="00C33162">
        <w:rPr>
          <w:sz w:val="28"/>
        </w:rPr>
        <w:t>macyjnej szkoły</w:t>
      </w:r>
    </w:p>
    <w:p w:rsidR="001B215F" w:rsidRPr="00375C86" w:rsidRDefault="00C33162" w:rsidP="00C05D21">
      <w:pPr>
        <w:ind w:left="786"/>
        <w:jc w:val="both"/>
        <w:rPr>
          <w:sz w:val="28"/>
        </w:rPr>
      </w:pPr>
      <w:r>
        <w:rPr>
          <w:sz w:val="28"/>
        </w:rPr>
        <w:t xml:space="preserve"> w terminie do </w:t>
      </w:r>
      <w:r w:rsidR="006D1EDD">
        <w:rPr>
          <w:sz w:val="28"/>
        </w:rPr>
        <w:t>30</w:t>
      </w:r>
      <w:r w:rsidR="00C05D21">
        <w:rPr>
          <w:sz w:val="28"/>
        </w:rPr>
        <w:t xml:space="preserve"> września</w:t>
      </w:r>
      <w:r w:rsidR="00375C86">
        <w:rPr>
          <w:sz w:val="28"/>
        </w:rPr>
        <w:t xml:space="preserve"> </w:t>
      </w:r>
      <w:r w:rsidR="006D1EDD">
        <w:rPr>
          <w:sz w:val="28"/>
        </w:rPr>
        <w:t xml:space="preserve"> 202</w:t>
      </w:r>
      <w:r w:rsidR="00AE261A">
        <w:rPr>
          <w:sz w:val="28"/>
        </w:rPr>
        <w:t>2</w:t>
      </w:r>
      <w:r w:rsidR="00C261CC">
        <w:rPr>
          <w:sz w:val="28"/>
        </w:rPr>
        <w:t xml:space="preserve"> roku.</w:t>
      </w:r>
    </w:p>
    <w:p w:rsidR="001B215F" w:rsidRDefault="001B215F" w:rsidP="00C05D21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Kryteria naboru:</w:t>
      </w:r>
    </w:p>
    <w:p w:rsidR="001B215F" w:rsidRDefault="001B215F" w:rsidP="00C261CC">
      <w:pPr>
        <w:ind w:left="708"/>
        <w:jc w:val="both"/>
        <w:rPr>
          <w:sz w:val="28"/>
        </w:rPr>
      </w:pPr>
      <w:r>
        <w:rPr>
          <w:sz w:val="28"/>
        </w:rPr>
        <w:t xml:space="preserve">Podczas kwalifikacji </w:t>
      </w:r>
      <w:r w:rsidR="00C261CC">
        <w:rPr>
          <w:sz w:val="28"/>
        </w:rPr>
        <w:t xml:space="preserve">pierwszeństwo </w:t>
      </w:r>
      <w:r w:rsidR="00C261CC" w:rsidRPr="00405E1F">
        <w:rPr>
          <w:sz w:val="28"/>
          <w:szCs w:val="28"/>
        </w:rPr>
        <w:t>w korzystaniu z opieki świetlicy mają uczniowie objęci dowozem organizowanym przez gminę oraz</w:t>
      </w:r>
      <w:r w:rsidR="00C261CC">
        <w:rPr>
          <w:sz w:val="28"/>
          <w:szCs w:val="28"/>
        </w:rPr>
        <w:t xml:space="preserve"> z rodzin, w </w:t>
      </w:r>
      <w:r w:rsidR="00C261CC" w:rsidRPr="00405E1F">
        <w:rPr>
          <w:sz w:val="28"/>
          <w:szCs w:val="28"/>
        </w:rPr>
        <w:t>których oboje rodzice pracują</w:t>
      </w:r>
      <w:r w:rsidR="00C261CC">
        <w:rPr>
          <w:sz w:val="28"/>
          <w:szCs w:val="28"/>
        </w:rPr>
        <w:t xml:space="preserve"> stacjonarnie </w:t>
      </w:r>
      <w:r w:rsidR="00C261CC" w:rsidRPr="00405E1F">
        <w:rPr>
          <w:sz w:val="28"/>
          <w:szCs w:val="28"/>
        </w:rPr>
        <w:t>i nie mają żadnej możliwości zapewnienia dziecku opieki przed i po zajęciach szkolnych.</w:t>
      </w:r>
      <w:r>
        <w:rPr>
          <w:sz w:val="28"/>
        </w:rPr>
        <w:t>:</w:t>
      </w:r>
    </w:p>
    <w:p w:rsidR="001B215F" w:rsidRDefault="001B215F" w:rsidP="00C261CC">
      <w:pPr>
        <w:jc w:val="both"/>
        <w:rPr>
          <w:sz w:val="28"/>
        </w:rPr>
      </w:pPr>
    </w:p>
    <w:p w:rsidR="00C261CC" w:rsidRDefault="00C261CC" w:rsidP="00C261CC">
      <w:pPr>
        <w:jc w:val="both"/>
        <w:rPr>
          <w:sz w:val="28"/>
        </w:rPr>
      </w:pPr>
    </w:p>
    <w:p w:rsidR="001B215F" w:rsidRDefault="001B215F" w:rsidP="00C05D21">
      <w:pPr>
        <w:numPr>
          <w:ilvl w:val="2"/>
          <w:numId w:val="2"/>
        </w:numPr>
        <w:jc w:val="both"/>
        <w:rPr>
          <w:sz w:val="28"/>
        </w:rPr>
      </w:pPr>
      <w:r>
        <w:rPr>
          <w:sz w:val="28"/>
        </w:rPr>
        <w:t>dzieci matek lub ojców, wobec których orzeczono umiarkowany stopień niepełnosprawności bądź całkowitą niezdolność do pracy albo niezdolność do samodzielnej egzystencji, na podstawie odrębnych przepisów,</w:t>
      </w:r>
    </w:p>
    <w:p w:rsidR="001B215F" w:rsidRDefault="001B215F" w:rsidP="00C05D21">
      <w:pPr>
        <w:numPr>
          <w:ilvl w:val="2"/>
          <w:numId w:val="2"/>
        </w:numPr>
        <w:jc w:val="both"/>
        <w:rPr>
          <w:sz w:val="28"/>
        </w:rPr>
      </w:pPr>
      <w:r>
        <w:rPr>
          <w:sz w:val="28"/>
        </w:rPr>
        <w:t xml:space="preserve">dzieci umieszczone w rodzinie zastępczej, </w:t>
      </w:r>
    </w:p>
    <w:p w:rsidR="001B215F" w:rsidRDefault="001B215F" w:rsidP="00C05D21">
      <w:pPr>
        <w:numPr>
          <w:ilvl w:val="2"/>
          <w:numId w:val="2"/>
        </w:numPr>
        <w:jc w:val="both"/>
        <w:rPr>
          <w:sz w:val="28"/>
        </w:rPr>
      </w:pPr>
      <w:r>
        <w:rPr>
          <w:sz w:val="28"/>
        </w:rPr>
        <w:t>dzieci, których obydwoje rodzice pracują</w:t>
      </w:r>
      <w:r w:rsidR="00C261CC">
        <w:rPr>
          <w:sz w:val="28"/>
        </w:rPr>
        <w:t xml:space="preserve"> lub studiują w </w:t>
      </w:r>
      <w:r>
        <w:rPr>
          <w:sz w:val="28"/>
        </w:rPr>
        <w:t>trybie dziennym,</w:t>
      </w:r>
    </w:p>
    <w:p w:rsidR="001B215F" w:rsidRDefault="001B215F" w:rsidP="00C05D21">
      <w:pPr>
        <w:numPr>
          <w:ilvl w:val="2"/>
          <w:numId w:val="2"/>
        </w:numPr>
        <w:jc w:val="both"/>
        <w:rPr>
          <w:sz w:val="28"/>
        </w:rPr>
      </w:pPr>
      <w:r>
        <w:rPr>
          <w:sz w:val="28"/>
        </w:rPr>
        <w:lastRenderedPageBreak/>
        <w:t>dzieci, których rodz</w:t>
      </w:r>
      <w:r w:rsidR="00C261CC">
        <w:rPr>
          <w:sz w:val="28"/>
        </w:rPr>
        <w:t>eństwo ma orzeczony znaczny lub </w:t>
      </w:r>
      <w:r>
        <w:rPr>
          <w:sz w:val="28"/>
        </w:rPr>
        <w:t>umiarkowany stopień niepełnosprawności.</w:t>
      </w:r>
    </w:p>
    <w:p w:rsidR="001B215F" w:rsidRDefault="001B215F" w:rsidP="00C05D21">
      <w:pPr>
        <w:jc w:val="both"/>
        <w:rPr>
          <w:sz w:val="28"/>
        </w:rPr>
      </w:pPr>
    </w:p>
    <w:p w:rsidR="001B215F" w:rsidRDefault="001B215F" w:rsidP="00C05D21">
      <w:pPr>
        <w:ind w:firstLine="708"/>
        <w:jc w:val="both"/>
        <w:rPr>
          <w:sz w:val="28"/>
        </w:rPr>
      </w:pPr>
      <w:r>
        <w:rPr>
          <w:sz w:val="28"/>
        </w:rPr>
        <w:t>Pozostałe dzieci będą przyjęte w miarę wolnych miejsc.</w:t>
      </w:r>
    </w:p>
    <w:p w:rsidR="00C05D21" w:rsidRDefault="001B215F" w:rsidP="00C05D21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Rodzice pragnący skorzystać z pierwszeństwa w kwalifikacji zobowiązani są potwierdzić fakt spełniania każdego z kryteriów,</w:t>
      </w:r>
    </w:p>
    <w:p w:rsidR="001B215F" w:rsidRDefault="001B215F" w:rsidP="00C05D21">
      <w:pPr>
        <w:ind w:left="786"/>
        <w:jc w:val="both"/>
        <w:rPr>
          <w:sz w:val="28"/>
        </w:rPr>
      </w:pPr>
      <w:r>
        <w:rPr>
          <w:sz w:val="28"/>
        </w:rPr>
        <w:t xml:space="preserve"> z których chcą skorzystać, poprzez dostarczenie stosownych dokumentów</w:t>
      </w:r>
    </w:p>
    <w:p w:rsidR="001B215F" w:rsidRPr="00C261CC" w:rsidRDefault="001B215F" w:rsidP="00C261CC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Kryteria potwierdzenia faktów spełniania poszczególnych kryteriów:</w:t>
      </w:r>
    </w:p>
    <w:p w:rsidR="001B215F" w:rsidRDefault="00C261CC" w:rsidP="00C05D21">
      <w:pPr>
        <w:ind w:left="708"/>
        <w:jc w:val="both"/>
        <w:rPr>
          <w:sz w:val="28"/>
        </w:rPr>
      </w:pPr>
      <w:r>
        <w:rPr>
          <w:sz w:val="28"/>
        </w:rPr>
        <w:t>a</w:t>
      </w:r>
      <w:r w:rsidR="000028BE">
        <w:rPr>
          <w:sz w:val="28"/>
        </w:rPr>
        <w:t>.)</w:t>
      </w:r>
      <w:r w:rsidR="001B215F">
        <w:rPr>
          <w:sz w:val="28"/>
        </w:rPr>
        <w:t xml:space="preserve"> Potwierdzeniem dla kryterium dzieci matek lub ojców, wobec których orzeczono znaczny lub umiarkowany stopień niepełnosprawności jest jeden z następujących dokumentów: orzeczenie o znacznym lub umiarkowanym stopniu niepełnosprawności wydane przez Zespół do Spraw Orzekania Niepełnosprawności, orzeczenie o całkowitej niezdolności do pracy lub orzeczenie o niezdolności do samodzielnej egzystencji wydane przez Zakład Ubezpieczeń Społecznych,</w:t>
      </w:r>
    </w:p>
    <w:p w:rsidR="001B215F" w:rsidRDefault="00C261CC" w:rsidP="00C05D21">
      <w:pPr>
        <w:ind w:left="708"/>
        <w:jc w:val="both"/>
        <w:rPr>
          <w:sz w:val="28"/>
        </w:rPr>
      </w:pPr>
      <w:r>
        <w:rPr>
          <w:sz w:val="28"/>
        </w:rPr>
        <w:t>b</w:t>
      </w:r>
      <w:r w:rsidR="000028BE">
        <w:rPr>
          <w:sz w:val="28"/>
        </w:rPr>
        <w:t>.)</w:t>
      </w:r>
      <w:r w:rsidR="001B215F">
        <w:rPr>
          <w:sz w:val="28"/>
        </w:rPr>
        <w:t xml:space="preserve"> Potwierdzeniem dla kryterium dziecka umies</w:t>
      </w:r>
      <w:r w:rsidR="000028BE">
        <w:rPr>
          <w:sz w:val="28"/>
        </w:rPr>
        <w:t>zczonego w rodzinie zastę</w:t>
      </w:r>
      <w:r w:rsidR="001B215F">
        <w:rPr>
          <w:sz w:val="28"/>
        </w:rPr>
        <w:t>pczej jest jeden z dokumentów: postanowienie sądu o umieszczeniu dziecka w rodzinie zastępczej, zaświadczenie z właściwego Ośrodka Pomocy Rodzinie właściwego przebywania dziecka w rodzinie zastępczej lub umowa zawarta między starostą właściwym ze względu na miejsce zamieszkania tej rodziny , a tą rodziną zastępczą, o której mowa w art. 72 ust.7 ustawy o pomocy społecznej.</w:t>
      </w:r>
    </w:p>
    <w:p w:rsidR="001B215F" w:rsidRDefault="00C261CC" w:rsidP="00C05D21">
      <w:pPr>
        <w:ind w:left="708"/>
        <w:jc w:val="both"/>
        <w:rPr>
          <w:sz w:val="28"/>
        </w:rPr>
      </w:pPr>
      <w:r>
        <w:rPr>
          <w:sz w:val="28"/>
        </w:rPr>
        <w:t>c</w:t>
      </w:r>
      <w:r w:rsidR="001B215F">
        <w:rPr>
          <w:sz w:val="28"/>
        </w:rPr>
        <w:t>.</w:t>
      </w:r>
      <w:r w:rsidR="000028BE">
        <w:rPr>
          <w:sz w:val="28"/>
        </w:rPr>
        <w:t>)</w:t>
      </w:r>
      <w:r w:rsidR="001B215F">
        <w:rPr>
          <w:sz w:val="28"/>
        </w:rPr>
        <w:t xml:space="preserve"> Potwierdzeniem dla kryterium dziecka, którego rodzeństwo ma orzeczony znaczny lub umiarkowany stopień niepełnosprawności jest orzeczenie o znacznym lub umiarkowanym stopniu niepełnosprawności wydane przez Zespół do Spraw Orzekania o Niepełnosprawności.</w:t>
      </w:r>
    </w:p>
    <w:p w:rsidR="001B215F" w:rsidRDefault="001B215F" w:rsidP="00C05D21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 xml:space="preserve">Do Karty zgłoszenia rodzice dołączają kopie dokumentów, </w:t>
      </w:r>
      <w:r w:rsidR="002617B7">
        <w:rPr>
          <w:sz w:val="28"/>
        </w:rPr>
        <w:t>o których jest mowa w punkcie 10</w:t>
      </w:r>
      <w:r>
        <w:rPr>
          <w:sz w:val="28"/>
        </w:rPr>
        <w:t xml:space="preserve"> potwierdzone własnoręcznym podpisem za zgodność z oryginałem.</w:t>
      </w:r>
    </w:p>
    <w:p w:rsidR="001B215F" w:rsidRDefault="001B215F" w:rsidP="00C05D21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W przypadku niedostarczenia stosownych dokumentów potwierdzających fakt spełniania danego kryterium w trakcie analizy wniosku kryterium, które nie zostało właściwie udokumentowane będzie traktowane jako niespełnion</w:t>
      </w:r>
      <w:r w:rsidR="000028BE">
        <w:rPr>
          <w:sz w:val="28"/>
        </w:rPr>
        <w:t>e.</w:t>
      </w:r>
    </w:p>
    <w:p w:rsidR="001B215F" w:rsidRDefault="001B215F" w:rsidP="00C05D21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W przypadku konieczności ustalenia pierwszeństwa w kwalifikacji w grupie kandydatów, którzy w takim samym stopniu spełniają wszystkie kryteria regulaminowe, kolejność ustalana jest metodą losową.</w:t>
      </w:r>
    </w:p>
    <w:p w:rsidR="001B215F" w:rsidRDefault="001B215F" w:rsidP="00C05D21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Losowania dokonuje komisja kwalifikacyjna.</w:t>
      </w:r>
    </w:p>
    <w:p w:rsidR="001B215F" w:rsidRDefault="006D1EDD" w:rsidP="00C05D21">
      <w:pPr>
        <w:jc w:val="both"/>
        <w:rPr>
          <w:sz w:val="28"/>
        </w:rPr>
      </w:pPr>
      <w:r>
        <w:rPr>
          <w:sz w:val="28"/>
        </w:rPr>
        <w:t xml:space="preserve">      16.</w:t>
      </w:r>
      <w:r w:rsidR="001B215F">
        <w:rPr>
          <w:sz w:val="28"/>
        </w:rPr>
        <w:t xml:space="preserve"> Odwołania.</w:t>
      </w:r>
    </w:p>
    <w:p w:rsidR="001B215F" w:rsidRDefault="001B215F" w:rsidP="00C05D21">
      <w:pPr>
        <w:jc w:val="both"/>
        <w:rPr>
          <w:sz w:val="28"/>
        </w:rPr>
      </w:pPr>
      <w:r>
        <w:rPr>
          <w:sz w:val="28"/>
        </w:rPr>
        <w:t>a.</w:t>
      </w:r>
      <w:r w:rsidR="000028BE">
        <w:rPr>
          <w:sz w:val="28"/>
        </w:rPr>
        <w:t>)</w:t>
      </w:r>
      <w:r>
        <w:rPr>
          <w:sz w:val="28"/>
        </w:rPr>
        <w:t xml:space="preserve"> Rodzice dziecka, które nie zostało zakwalifikowane do przyjęcia do świetlicy szkolnej może złożyć odwołanie.</w:t>
      </w:r>
    </w:p>
    <w:p w:rsidR="001B215F" w:rsidRDefault="001B215F" w:rsidP="00C05D21">
      <w:pPr>
        <w:jc w:val="both"/>
        <w:rPr>
          <w:sz w:val="28"/>
        </w:rPr>
      </w:pPr>
      <w:r>
        <w:rPr>
          <w:sz w:val="28"/>
        </w:rPr>
        <w:t>b.</w:t>
      </w:r>
      <w:r w:rsidR="000028BE">
        <w:rPr>
          <w:sz w:val="28"/>
        </w:rPr>
        <w:t>)</w:t>
      </w:r>
      <w:r>
        <w:rPr>
          <w:sz w:val="28"/>
        </w:rPr>
        <w:t xml:space="preserve"> Odwołanie wraz z uzasadnieniem składa się do dyrektora szkoły nie później niż w terminie 3 dni od ogłoszenia wyników rekrutacji.</w:t>
      </w:r>
    </w:p>
    <w:p w:rsidR="001B215F" w:rsidRDefault="001B215F" w:rsidP="00C05D21">
      <w:pPr>
        <w:jc w:val="both"/>
        <w:rPr>
          <w:sz w:val="28"/>
        </w:rPr>
      </w:pPr>
      <w:r>
        <w:rPr>
          <w:sz w:val="28"/>
        </w:rPr>
        <w:t>c.</w:t>
      </w:r>
      <w:r w:rsidR="000028BE">
        <w:rPr>
          <w:sz w:val="28"/>
        </w:rPr>
        <w:t>)</w:t>
      </w:r>
      <w:r w:rsidR="00C05D21">
        <w:rPr>
          <w:sz w:val="28"/>
        </w:rPr>
        <w:t xml:space="preserve"> </w:t>
      </w:r>
      <w:r>
        <w:rPr>
          <w:sz w:val="28"/>
        </w:rPr>
        <w:t>Odwołania bez uzasadnienia nie będą rozpatrywane.</w:t>
      </w:r>
    </w:p>
    <w:p w:rsidR="001B215F" w:rsidRDefault="001B215F" w:rsidP="00C05D21">
      <w:pPr>
        <w:jc w:val="both"/>
        <w:rPr>
          <w:sz w:val="28"/>
        </w:rPr>
      </w:pPr>
      <w:r>
        <w:rPr>
          <w:sz w:val="28"/>
        </w:rPr>
        <w:lastRenderedPageBreak/>
        <w:t>d.</w:t>
      </w:r>
      <w:r w:rsidR="000028BE">
        <w:rPr>
          <w:sz w:val="28"/>
        </w:rPr>
        <w:t>)</w:t>
      </w:r>
      <w:r>
        <w:rPr>
          <w:sz w:val="28"/>
        </w:rPr>
        <w:t xml:space="preserve"> Dyrektor rozpatruje odwołania w ciągu </w:t>
      </w:r>
      <w:r w:rsidR="000028BE">
        <w:rPr>
          <w:sz w:val="28"/>
        </w:rPr>
        <w:t>5</w:t>
      </w:r>
      <w:r>
        <w:rPr>
          <w:sz w:val="28"/>
        </w:rPr>
        <w:t xml:space="preserve"> dni od daty złożenia. Pisemna odpowiedź na odwołanie przekazana jes</w:t>
      </w:r>
      <w:r w:rsidR="00C261CC">
        <w:rPr>
          <w:sz w:val="28"/>
        </w:rPr>
        <w:t>t rodzicom w formie pisemnej za </w:t>
      </w:r>
      <w:r>
        <w:rPr>
          <w:sz w:val="28"/>
        </w:rPr>
        <w:t>pośrednictwem poczty.</w:t>
      </w:r>
    </w:p>
    <w:p w:rsidR="001B215F" w:rsidRDefault="001B215F" w:rsidP="00C05D21">
      <w:pPr>
        <w:jc w:val="both"/>
        <w:rPr>
          <w:sz w:val="28"/>
        </w:rPr>
      </w:pPr>
      <w:r>
        <w:rPr>
          <w:sz w:val="28"/>
        </w:rPr>
        <w:t>e.</w:t>
      </w:r>
      <w:r w:rsidR="000028BE">
        <w:rPr>
          <w:sz w:val="28"/>
        </w:rPr>
        <w:t>)</w:t>
      </w:r>
      <w:r>
        <w:rPr>
          <w:sz w:val="28"/>
        </w:rPr>
        <w:t xml:space="preserve"> Decyzja dyrektora w zakresie odwołania jest ostateczna.</w:t>
      </w:r>
    </w:p>
    <w:p w:rsidR="001B215F" w:rsidRDefault="001B215F" w:rsidP="00C05D21">
      <w:pPr>
        <w:jc w:val="both"/>
      </w:pPr>
    </w:p>
    <w:p w:rsidR="001B215F" w:rsidRDefault="001B215F" w:rsidP="00C05D21">
      <w:pPr>
        <w:jc w:val="both"/>
      </w:pPr>
    </w:p>
    <w:sectPr w:rsidR="001B215F" w:rsidSect="00285D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91559"/>
    <w:multiLevelType w:val="hybridMultilevel"/>
    <w:tmpl w:val="778A7906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9C5A8EB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DA03EC0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BB760E"/>
    <w:multiLevelType w:val="hybridMultilevel"/>
    <w:tmpl w:val="8D660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15F"/>
    <w:rsid w:val="000028BE"/>
    <w:rsid w:val="000F2E94"/>
    <w:rsid w:val="00163E27"/>
    <w:rsid w:val="001A700F"/>
    <w:rsid w:val="001B215F"/>
    <w:rsid w:val="002617B7"/>
    <w:rsid w:val="00285D44"/>
    <w:rsid w:val="002C0120"/>
    <w:rsid w:val="002D66F0"/>
    <w:rsid w:val="00317D00"/>
    <w:rsid w:val="00375C86"/>
    <w:rsid w:val="00404BBD"/>
    <w:rsid w:val="00405E1F"/>
    <w:rsid w:val="0041526C"/>
    <w:rsid w:val="00443164"/>
    <w:rsid w:val="004D60B3"/>
    <w:rsid w:val="00580623"/>
    <w:rsid w:val="005C6FE4"/>
    <w:rsid w:val="005C716F"/>
    <w:rsid w:val="00696F93"/>
    <w:rsid w:val="006D1EDD"/>
    <w:rsid w:val="007E54D6"/>
    <w:rsid w:val="007F59C4"/>
    <w:rsid w:val="00872CA4"/>
    <w:rsid w:val="008A4B6A"/>
    <w:rsid w:val="009735AC"/>
    <w:rsid w:val="009E3387"/>
    <w:rsid w:val="00AE261A"/>
    <w:rsid w:val="00C05D21"/>
    <w:rsid w:val="00C261CC"/>
    <w:rsid w:val="00C33162"/>
    <w:rsid w:val="00D144AD"/>
    <w:rsid w:val="00D71E08"/>
    <w:rsid w:val="00E32238"/>
    <w:rsid w:val="00EB0AA6"/>
    <w:rsid w:val="00FC5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8A1D3F-314A-4F31-9E8C-98F48788E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2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215F"/>
    <w:pPr>
      <w:ind w:left="720"/>
      <w:contextualSpacing/>
    </w:pPr>
  </w:style>
  <w:style w:type="paragraph" w:styleId="Tytu">
    <w:name w:val="Title"/>
    <w:basedOn w:val="Normalny"/>
    <w:link w:val="TytuZnak"/>
    <w:qFormat/>
    <w:rsid w:val="001B215F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1B215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691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Adam  Pomaski</cp:lastModifiedBy>
  <cp:revision>2</cp:revision>
  <cp:lastPrinted>2017-04-25T12:17:00Z</cp:lastPrinted>
  <dcterms:created xsi:type="dcterms:W3CDTF">2022-08-19T09:06:00Z</dcterms:created>
  <dcterms:modified xsi:type="dcterms:W3CDTF">2022-08-19T09:06:00Z</dcterms:modified>
</cp:coreProperties>
</file>